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D0BB" w14:textId="77777777" w:rsidR="00F4056B" w:rsidRDefault="006F4146">
      <w:pPr>
        <w:pStyle w:val="Textkrper"/>
        <w:spacing w:line="280" w:lineRule="exact"/>
        <w:rPr>
          <w:rFonts w:ascii="Arial Narrow" w:hAnsi="Arial Narrow" w:cs="Arial"/>
          <w:sz w:val="28"/>
          <w:szCs w:val="22"/>
        </w:rPr>
      </w:pPr>
      <w:r>
        <w:rPr>
          <w:noProof/>
          <w:sz w:val="26"/>
          <w:szCs w:val="22"/>
        </w:rPr>
        <w:pict w14:anchorId="2178C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www.ekmd.de/attachment/aa234c91bdabf36adbf227d333e5305b/1df584bc8945e4c584b11df85aea1d13d1ac516c516/EKM_Signet_590.jpg" style="position:absolute;left:0;text-align:left;margin-left:367.8pt;margin-top:-47.1pt;width:119.25pt;height:110.25pt;z-index:-1">
            <v:imagedata r:id="rId10" o:title="EKM_Signet_590"/>
          </v:shape>
        </w:pict>
      </w:r>
      <w:r w:rsidR="00C25A0F" w:rsidRPr="00F4056B">
        <w:rPr>
          <w:rFonts w:ascii="Arial Narrow" w:hAnsi="Arial Narrow" w:cs="Arial"/>
          <w:sz w:val="28"/>
          <w:szCs w:val="22"/>
        </w:rPr>
        <w:t>Hinweise zu</w:t>
      </w:r>
      <w:r w:rsidR="006A4D82" w:rsidRPr="00F4056B">
        <w:rPr>
          <w:rFonts w:ascii="Arial Narrow" w:hAnsi="Arial Narrow" w:cs="Arial"/>
          <w:sz w:val="28"/>
          <w:szCs w:val="22"/>
        </w:rPr>
        <w:t>r</w:t>
      </w:r>
      <w:r w:rsidR="00C25A0F" w:rsidRPr="00F4056B">
        <w:rPr>
          <w:rFonts w:ascii="Arial Narrow" w:hAnsi="Arial Narrow" w:cs="Arial"/>
          <w:sz w:val="28"/>
          <w:szCs w:val="22"/>
        </w:rPr>
        <w:t xml:space="preserve"> Antragstellung und Abrechnung von Fördermitteln </w:t>
      </w:r>
    </w:p>
    <w:p w14:paraId="100C73CC" w14:textId="6276A5C8" w:rsidR="006A4D82" w:rsidRPr="00F4056B" w:rsidRDefault="00C25A0F" w:rsidP="00F4056B">
      <w:pPr>
        <w:pStyle w:val="Textkrper"/>
        <w:spacing w:line="280" w:lineRule="exact"/>
        <w:jc w:val="center"/>
        <w:rPr>
          <w:rFonts w:ascii="Arial Narrow" w:hAnsi="Arial Narrow" w:cs="Arial"/>
          <w:sz w:val="28"/>
          <w:szCs w:val="22"/>
        </w:rPr>
      </w:pPr>
      <w:r w:rsidRPr="00F4056B">
        <w:rPr>
          <w:rFonts w:ascii="Arial Narrow" w:hAnsi="Arial Narrow" w:cs="Arial"/>
          <w:sz w:val="28"/>
          <w:szCs w:val="22"/>
        </w:rPr>
        <w:t>aus de</w:t>
      </w:r>
      <w:r w:rsidR="00F4056B">
        <w:rPr>
          <w:rFonts w:ascii="Arial Narrow" w:hAnsi="Arial Narrow" w:cs="Arial"/>
          <w:sz w:val="28"/>
          <w:szCs w:val="22"/>
        </w:rPr>
        <w:t>n</w:t>
      </w:r>
    </w:p>
    <w:p w14:paraId="6A5658A7" w14:textId="77777777" w:rsidR="00F4056B" w:rsidRDefault="00F4056B" w:rsidP="00F4056B">
      <w:pPr>
        <w:pStyle w:val="Textkrper"/>
        <w:spacing w:line="280" w:lineRule="exact"/>
        <w:ind w:right="-99"/>
        <w:rPr>
          <w:rFonts w:ascii="Arial Narrow" w:hAnsi="Arial Narrow" w:cs="Arial"/>
        </w:rPr>
      </w:pPr>
    </w:p>
    <w:p w14:paraId="32556F49" w14:textId="22EC9D2C" w:rsidR="00F4056B" w:rsidRDefault="006A4D82" w:rsidP="00F4056B">
      <w:pPr>
        <w:pStyle w:val="Textkrper"/>
        <w:spacing w:line="280" w:lineRule="exact"/>
        <w:ind w:right="-99"/>
        <w:rPr>
          <w:rFonts w:ascii="Arial Narrow" w:hAnsi="Arial Narrow" w:cs="Arial"/>
        </w:rPr>
      </w:pPr>
      <w:proofErr w:type="spellStart"/>
      <w:r>
        <w:rPr>
          <w:rFonts w:ascii="Arial Narrow" w:hAnsi="Arial Narrow" w:cs="Arial"/>
        </w:rPr>
        <w:t>Kollektenfonds</w:t>
      </w:r>
      <w:proofErr w:type="spellEnd"/>
      <w:r w:rsidR="006946A3">
        <w:rPr>
          <w:rFonts w:ascii="Arial Narrow" w:hAnsi="Arial Narrow" w:cs="Arial"/>
        </w:rPr>
        <w:t xml:space="preserve"> </w:t>
      </w:r>
      <w:r>
        <w:rPr>
          <w:rFonts w:ascii="Arial Narrow" w:hAnsi="Arial Narrow" w:cs="Arial"/>
        </w:rPr>
        <w:t xml:space="preserve">Schöpfungsverantwortung/ Umweltarbeit </w:t>
      </w:r>
      <w:r w:rsidR="00C25A0F">
        <w:rPr>
          <w:rFonts w:ascii="Arial Narrow" w:hAnsi="Arial Narrow" w:cs="Arial"/>
        </w:rPr>
        <w:t>der EKM</w:t>
      </w:r>
      <w:r w:rsidR="00F4056B">
        <w:rPr>
          <w:rFonts w:ascii="Arial Narrow" w:hAnsi="Arial Narrow" w:cs="Arial"/>
        </w:rPr>
        <w:t xml:space="preserve"> sowie aus dem </w:t>
      </w:r>
    </w:p>
    <w:p w14:paraId="6EB8CFBD" w14:textId="19141424" w:rsidR="00F4056B" w:rsidRDefault="00F4056B" w:rsidP="00F4056B">
      <w:pPr>
        <w:pStyle w:val="Textkrper"/>
        <w:spacing w:line="280" w:lineRule="exact"/>
        <w:ind w:right="-99"/>
        <w:rPr>
          <w:rFonts w:ascii="Arial Narrow" w:hAnsi="Arial Narrow"/>
        </w:rPr>
      </w:pPr>
      <w:r>
        <w:rPr>
          <w:rFonts w:ascii="Arial Narrow" w:hAnsi="Arial Narrow"/>
        </w:rPr>
        <w:t>Teilfonds Kirchlicher Entwicklungsdienst – Nachhaltige Entwicklung (KED – NE) der EKM</w:t>
      </w:r>
    </w:p>
    <w:p w14:paraId="48C301B8" w14:textId="430668B7" w:rsidR="00C25A0F" w:rsidRDefault="00C25A0F">
      <w:pPr>
        <w:pStyle w:val="Textkrper"/>
        <w:spacing w:line="280" w:lineRule="exact"/>
        <w:rPr>
          <w:rFonts w:ascii="Arial Narrow" w:hAnsi="Arial Narrow" w:cs="Arial"/>
        </w:rPr>
      </w:pPr>
    </w:p>
    <w:p w14:paraId="7C25DAEA" w14:textId="77777777" w:rsidR="00C25A0F" w:rsidRDefault="00C25A0F">
      <w:pPr>
        <w:spacing w:line="280" w:lineRule="exact"/>
        <w:jc w:val="both"/>
        <w:rPr>
          <w:rFonts w:ascii="Arial Narrow" w:hAnsi="Arial Narrow" w:cs="Arial"/>
          <w:sz w:val="24"/>
        </w:rPr>
      </w:pPr>
    </w:p>
    <w:p w14:paraId="534C3280" w14:textId="77777777" w:rsidR="00C25A0F" w:rsidRDefault="00C25A0F">
      <w:pPr>
        <w:pStyle w:val="berschrift1"/>
        <w:spacing w:line="280" w:lineRule="exact"/>
        <w:rPr>
          <w:rFonts w:ascii="Arial Narrow" w:hAnsi="Arial Narrow" w:cs="Arial"/>
          <w:sz w:val="22"/>
          <w:u w:val="none"/>
        </w:rPr>
      </w:pPr>
      <w:r>
        <w:rPr>
          <w:rFonts w:ascii="Arial Narrow" w:hAnsi="Arial Narrow" w:cs="Arial"/>
          <w:sz w:val="22"/>
          <w:u w:val="none"/>
        </w:rPr>
        <w:t>Grundsatz</w:t>
      </w:r>
    </w:p>
    <w:p w14:paraId="2D3A3D21" w14:textId="77777777" w:rsidR="00C25A0F" w:rsidRDefault="00C25A0F">
      <w:pPr>
        <w:spacing w:line="280" w:lineRule="exact"/>
        <w:jc w:val="both"/>
        <w:rPr>
          <w:rFonts w:ascii="Arial Narrow" w:hAnsi="Arial Narrow" w:cs="Arial"/>
          <w:sz w:val="22"/>
        </w:rPr>
      </w:pPr>
      <w:r>
        <w:rPr>
          <w:rFonts w:ascii="Arial Narrow" w:hAnsi="Arial Narrow" w:cs="Arial"/>
          <w:sz w:val="22"/>
        </w:rPr>
        <w:t>Es werden Projekte und Maßnahmen unterstützt, die umweltgerechte und klimaschonende Lebensweisen in den Kirchengemeinden und Kirchlichen Einrichtungen der EKM fördern. Die Fördermittel werden aus dem Kollektenaufkommen der Evangelischen Kirche in Mitteldeutschland (EKM) bereitgestellt. Der sparsame Mitteleinsatz ist eine Voraussetzung für die Antragstellung. Die Geschäftsführung erfolgt durch den Beauftragten für Umwelt und Entwicklungsdienst, im folgenden Zuschussgeber.</w:t>
      </w:r>
    </w:p>
    <w:p w14:paraId="2E47F2A8" w14:textId="77777777" w:rsidR="00C25A0F" w:rsidRDefault="00C25A0F">
      <w:pPr>
        <w:spacing w:line="280" w:lineRule="exact"/>
        <w:jc w:val="both"/>
        <w:rPr>
          <w:rFonts w:ascii="Arial Narrow" w:hAnsi="Arial Narrow" w:cs="Arial"/>
          <w:sz w:val="22"/>
        </w:rPr>
      </w:pPr>
    </w:p>
    <w:p w14:paraId="1934DE71" w14:textId="77777777" w:rsidR="00C25A0F" w:rsidRDefault="00C25A0F">
      <w:pPr>
        <w:pStyle w:val="berschrift1"/>
        <w:spacing w:line="280" w:lineRule="exact"/>
        <w:rPr>
          <w:rFonts w:ascii="Arial Narrow" w:hAnsi="Arial Narrow" w:cs="Arial"/>
          <w:sz w:val="22"/>
          <w:u w:val="none"/>
        </w:rPr>
      </w:pPr>
      <w:r>
        <w:rPr>
          <w:rFonts w:ascii="Arial Narrow" w:hAnsi="Arial Narrow" w:cs="Arial"/>
          <w:sz w:val="22"/>
          <w:u w:val="none"/>
        </w:rPr>
        <w:t>Antragstellung</w:t>
      </w:r>
    </w:p>
    <w:p w14:paraId="1C464C80" w14:textId="77777777" w:rsidR="00C25A0F" w:rsidRDefault="00C25A0F">
      <w:pPr>
        <w:numPr>
          <w:ilvl w:val="0"/>
          <w:numId w:val="2"/>
        </w:numPr>
        <w:spacing w:line="280" w:lineRule="exact"/>
        <w:jc w:val="both"/>
        <w:rPr>
          <w:rFonts w:ascii="Arial Narrow" w:hAnsi="Arial Narrow" w:cs="Arial"/>
          <w:sz w:val="22"/>
        </w:rPr>
      </w:pPr>
      <w:r>
        <w:rPr>
          <w:rFonts w:ascii="Arial Narrow" w:hAnsi="Arial Narrow" w:cs="Arial"/>
          <w:sz w:val="22"/>
        </w:rPr>
        <w:t>Die Antragstellung kann formlos erfolgen.</w:t>
      </w:r>
    </w:p>
    <w:p w14:paraId="4FF18DDC" w14:textId="77777777" w:rsidR="00C25A0F" w:rsidRDefault="00C25A0F">
      <w:pPr>
        <w:numPr>
          <w:ilvl w:val="0"/>
          <w:numId w:val="2"/>
        </w:numPr>
        <w:spacing w:line="280" w:lineRule="exact"/>
        <w:jc w:val="both"/>
        <w:rPr>
          <w:rFonts w:ascii="Arial Narrow" w:hAnsi="Arial Narrow" w:cs="Arial"/>
          <w:sz w:val="22"/>
        </w:rPr>
      </w:pPr>
      <w:r>
        <w:rPr>
          <w:rFonts w:ascii="Arial Narrow" w:hAnsi="Arial Narrow" w:cs="Arial"/>
          <w:sz w:val="22"/>
        </w:rPr>
        <w:t>Die Antragstellung sollte alle wesentlichen Angaben zu Werdegang, Zielen, Beteiligten und Finanzierung (z. B. Kosten- und Finanzierungsplan) sowie einen Zeitablauf enthalten.</w:t>
      </w:r>
    </w:p>
    <w:p w14:paraId="31B94D3B" w14:textId="77777777" w:rsidR="006946A3" w:rsidRDefault="00C25A0F">
      <w:pPr>
        <w:numPr>
          <w:ilvl w:val="0"/>
          <w:numId w:val="2"/>
        </w:numPr>
        <w:spacing w:line="280" w:lineRule="exact"/>
        <w:jc w:val="both"/>
        <w:rPr>
          <w:rFonts w:ascii="Arial Narrow" w:hAnsi="Arial Narrow" w:cs="Arial"/>
          <w:sz w:val="22"/>
        </w:rPr>
      </w:pPr>
      <w:r>
        <w:rPr>
          <w:rFonts w:ascii="Arial Narrow" w:hAnsi="Arial Narrow" w:cs="Arial"/>
          <w:sz w:val="22"/>
        </w:rPr>
        <w:t xml:space="preserve">Die Antragstellung kann kontinuierlich erfolgen. In der Regel wird </w:t>
      </w:r>
      <w:r w:rsidR="006946A3">
        <w:rPr>
          <w:rFonts w:ascii="Arial Narrow" w:hAnsi="Arial Narrow" w:cs="Arial"/>
          <w:sz w:val="22"/>
        </w:rPr>
        <w:t xml:space="preserve">zwei Mal im </w:t>
      </w:r>
      <w:r>
        <w:rPr>
          <w:rFonts w:ascii="Arial Narrow" w:hAnsi="Arial Narrow" w:cs="Arial"/>
          <w:sz w:val="22"/>
        </w:rPr>
        <w:t>Kalenderjahr durch d</w:t>
      </w:r>
      <w:r w:rsidR="006946A3">
        <w:rPr>
          <w:rFonts w:ascii="Arial Narrow" w:hAnsi="Arial Narrow" w:cs="Arial"/>
          <w:sz w:val="22"/>
        </w:rPr>
        <w:t xml:space="preserve">en Beirat Umwelt und Entwicklung </w:t>
      </w:r>
      <w:r>
        <w:rPr>
          <w:rFonts w:ascii="Arial Narrow" w:hAnsi="Arial Narrow" w:cs="Arial"/>
          <w:sz w:val="22"/>
        </w:rPr>
        <w:t xml:space="preserve">votiert. </w:t>
      </w:r>
    </w:p>
    <w:p w14:paraId="00DC1614" w14:textId="03AA9923" w:rsidR="00C25A0F" w:rsidRDefault="00C25A0F">
      <w:pPr>
        <w:numPr>
          <w:ilvl w:val="0"/>
          <w:numId w:val="2"/>
        </w:numPr>
        <w:spacing w:line="280" w:lineRule="exact"/>
        <w:jc w:val="both"/>
        <w:rPr>
          <w:rFonts w:ascii="Arial Narrow" w:hAnsi="Arial Narrow" w:cs="Arial"/>
          <w:sz w:val="22"/>
        </w:rPr>
      </w:pPr>
      <w:r>
        <w:rPr>
          <w:rFonts w:ascii="Arial Narrow" w:hAnsi="Arial Narrow" w:cs="Arial"/>
          <w:sz w:val="22"/>
        </w:rPr>
        <w:t xml:space="preserve">Anträge sollten spätestens </w:t>
      </w:r>
      <w:r w:rsidR="006946A3">
        <w:rPr>
          <w:rFonts w:ascii="Arial Narrow" w:hAnsi="Arial Narrow" w:cs="Arial"/>
          <w:sz w:val="22"/>
        </w:rPr>
        <w:t>vier</w:t>
      </w:r>
      <w:r>
        <w:rPr>
          <w:rFonts w:ascii="Arial Narrow" w:hAnsi="Arial Narrow" w:cs="Arial"/>
          <w:sz w:val="22"/>
        </w:rPr>
        <w:t xml:space="preserve"> Wochen vor dem Vergabetermin im Lothar-</w:t>
      </w:r>
      <w:proofErr w:type="spellStart"/>
      <w:r>
        <w:rPr>
          <w:rFonts w:ascii="Arial Narrow" w:hAnsi="Arial Narrow" w:cs="Arial"/>
          <w:sz w:val="22"/>
        </w:rPr>
        <w:t>Kreyssig</w:t>
      </w:r>
      <w:proofErr w:type="spellEnd"/>
      <w:r>
        <w:rPr>
          <w:rFonts w:ascii="Arial Narrow" w:hAnsi="Arial Narrow" w:cs="Arial"/>
          <w:sz w:val="22"/>
        </w:rPr>
        <w:t xml:space="preserve"> – </w:t>
      </w:r>
      <w:proofErr w:type="spellStart"/>
      <w:r>
        <w:rPr>
          <w:rFonts w:ascii="Arial Narrow" w:hAnsi="Arial Narrow" w:cs="Arial"/>
          <w:sz w:val="22"/>
        </w:rPr>
        <w:t>Ökumenezentrum</w:t>
      </w:r>
      <w:proofErr w:type="spellEnd"/>
      <w:r>
        <w:rPr>
          <w:rFonts w:ascii="Arial Narrow" w:hAnsi="Arial Narrow" w:cs="Arial"/>
          <w:sz w:val="22"/>
        </w:rPr>
        <w:t xml:space="preserve"> der EKM vorliegen. Beratungstermine d</w:t>
      </w:r>
      <w:r w:rsidR="006946A3">
        <w:rPr>
          <w:rFonts w:ascii="Arial Narrow" w:hAnsi="Arial Narrow" w:cs="Arial"/>
          <w:sz w:val="22"/>
        </w:rPr>
        <w:t>es Beirates</w:t>
      </w:r>
      <w:r>
        <w:rPr>
          <w:rFonts w:ascii="Arial Narrow" w:hAnsi="Arial Narrow" w:cs="Arial"/>
          <w:sz w:val="22"/>
        </w:rPr>
        <w:t xml:space="preserve"> können im Lothar-</w:t>
      </w:r>
      <w:proofErr w:type="spellStart"/>
      <w:r>
        <w:rPr>
          <w:rFonts w:ascii="Arial Narrow" w:hAnsi="Arial Narrow" w:cs="Arial"/>
          <w:sz w:val="22"/>
        </w:rPr>
        <w:t>Kreyssig</w:t>
      </w:r>
      <w:proofErr w:type="spellEnd"/>
      <w:r>
        <w:rPr>
          <w:rFonts w:ascii="Arial Narrow" w:hAnsi="Arial Narrow" w:cs="Arial"/>
          <w:sz w:val="22"/>
        </w:rPr>
        <w:t xml:space="preserve"> – </w:t>
      </w:r>
      <w:proofErr w:type="spellStart"/>
      <w:r>
        <w:rPr>
          <w:rFonts w:ascii="Arial Narrow" w:hAnsi="Arial Narrow" w:cs="Arial"/>
          <w:sz w:val="22"/>
        </w:rPr>
        <w:t>Ökumenezentrum</w:t>
      </w:r>
      <w:proofErr w:type="spellEnd"/>
      <w:r>
        <w:rPr>
          <w:rFonts w:ascii="Arial Narrow" w:hAnsi="Arial Narrow" w:cs="Arial"/>
          <w:sz w:val="22"/>
        </w:rPr>
        <w:t xml:space="preserve"> erfragt werden.</w:t>
      </w:r>
    </w:p>
    <w:p w14:paraId="1647B8FD" w14:textId="351C1806" w:rsidR="00C25A0F" w:rsidRDefault="00C25A0F">
      <w:pPr>
        <w:numPr>
          <w:ilvl w:val="0"/>
          <w:numId w:val="2"/>
        </w:numPr>
        <w:spacing w:line="280" w:lineRule="exact"/>
        <w:jc w:val="both"/>
        <w:rPr>
          <w:rFonts w:ascii="Arial Narrow" w:hAnsi="Arial Narrow" w:cs="Arial"/>
          <w:sz w:val="22"/>
        </w:rPr>
      </w:pPr>
      <w:r>
        <w:rPr>
          <w:rFonts w:ascii="Arial Narrow" w:hAnsi="Arial Narrow" w:cs="Arial"/>
          <w:sz w:val="22"/>
        </w:rPr>
        <w:t>Für Anträge ist die Schriftform erforderlich.</w:t>
      </w:r>
      <w:r w:rsidR="006946A3">
        <w:rPr>
          <w:rFonts w:ascii="Arial Narrow" w:hAnsi="Arial Narrow" w:cs="Arial"/>
          <w:sz w:val="22"/>
        </w:rPr>
        <w:t xml:space="preserve"> Die digitale Einreichung ist ausreichend. </w:t>
      </w:r>
    </w:p>
    <w:p w14:paraId="58906C78" w14:textId="1D54C6EC" w:rsidR="00C25A0F" w:rsidRDefault="00C25A0F">
      <w:pPr>
        <w:numPr>
          <w:ilvl w:val="0"/>
          <w:numId w:val="2"/>
        </w:numPr>
        <w:spacing w:line="280" w:lineRule="exact"/>
        <w:jc w:val="both"/>
        <w:rPr>
          <w:rFonts w:ascii="Arial Narrow" w:hAnsi="Arial Narrow" w:cs="Arial"/>
          <w:sz w:val="22"/>
        </w:rPr>
      </w:pPr>
      <w:r>
        <w:rPr>
          <w:rFonts w:ascii="Arial Narrow" w:hAnsi="Arial Narrow" w:cs="Arial"/>
          <w:sz w:val="22"/>
        </w:rPr>
        <w:t>Das Lothar-</w:t>
      </w:r>
      <w:proofErr w:type="spellStart"/>
      <w:r>
        <w:rPr>
          <w:rFonts w:ascii="Arial Narrow" w:hAnsi="Arial Narrow" w:cs="Arial"/>
          <w:sz w:val="22"/>
        </w:rPr>
        <w:t>Kreyssig</w:t>
      </w:r>
      <w:proofErr w:type="spellEnd"/>
      <w:r>
        <w:rPr>
          <w:rFonts w:ascii="Arial Narrow" w:hAnsi="Arial Narrow" w:cs="Arial"/>
          <w:sz w:val="22"/>
        </w:rPr>
        <w:t xml:space="preserve"> – </w:t>
      </w:r>
      <w:proofErr w:type="spellStart"/>
      <w:r>
        <w:rPr>
          <w:rFonts w:ascii="Arial Narrow" w:hAnsi="Arial Narrow" w:cs="Arial"/>
          <w:sz w:val="22"/>
        </w:rPr>
        <w:t>Ökumenezentrum</w:t>
      </w:r>
      <w:proofErr w:type="spellEnd"/>
      <w:r>
        <w:rPr>
          <w:rFonts w:ascii="Arial Narrow" w:hAnsi="Arial Narrow" w:cs="Arial"/>
          <w:sz w:val="22"/>
        </w:rPr>
        <w:t xml:space="preserve"> der EKM berät Antragsteller</w:t>
      </w:r>
      <w:r w:rsidR="006946A3">
        <w:rPr>
          <w:rFonts w:ascii="Arial Narrow" w:hAnsi="Arial Narrow" w:cs="Arial"/>
          <w:sz w:val="22"/>
        </w:rPr>
        <w:t>innen und Antragsteller</w:t>
      </w:r>
      <w:r>
        <w:rPr>
          <w:rFonts w:ascii="Arial Narrow" w:hAnsi="Arial Narrow" w:cs="Arial"/>
          <w:sz w:val="22"/>
        </w:rPr>
        <w:t xml:space="preserve"> gern.</w:t>
      </w:r>
    </w:p>
    <w:p w14:paraId="379E2387" w14:textId="77777777" w:rsidR="00C25A0F" w:rsidRDefault="00C25A0F">
      <w:pPr>
        <w:spacing w:line="280" w:lineRule="exact"/>
        <w:jc w:val="both"/>
        <w:rPr>
          <w:rFonts w:ascii="Arial Narrow" w:hAnsi="Arial Narrow" w:cs="Arial"/>
          <w:sz w:val="22"/>
        </w:rPr>
      </w:pPr>
    </w:p>
    <w:p w14:paraId="48C5D1CD" w14:textId="77777777" w:rsidR="00C25A0F" w:rsidRDefault="00C25A0F">
      <w:pPr>
        <w:pStyle w:val="berschrift1"/>
        <w:spacing w:line="280" w:lineRule="exact"/>
        <w:rPr>
          <w:rFonts w:ascii="Arial Narrow" w:hAnsi="Arial Narrow" w:cs="Arial"/>
          <w:sz w:val="22"/>
          <w:u w:val="none"/>
        </w:rPr>
      </w:pPr>
      <w:r>
        <w:rPr>
          <w:rFonts w:ascii="Arial Narrow" w:hAnsi="Arial Narrow" w:cs="Arial"/>
          <w:sz w:val="22"/>
          <w:u w:val="none"/>
        </w:rPr>
        <w:t>Anforderung der bewilligten Mittel</w:t>
      </w:r>
    </w:p>
    <w:p w14:paraId="680E848E" w14:textId="77777777" w:rsidR="00C25A0F" w:rsidRDefault="00C25A0F">
      <w:pPr>
        <w:numPr>
          <w:ilvl w:val="0"/>
          <w:numId w:val="3"/>
        </w:numPr>
        <w:spacing w:line="280" w:lineRule="exact"/>
        <w:jc w:val="both"/>
        <w:rPr>
          <w:rFonts w:ascii="Arial Narrow" w:hAnsi="Arial Narrow" w:cs="Arial"/>
          <w:sz w:val="22"/>
        </w:rPr>
      </w:pPr>
      <w:r>
        <w:rPr>
          <w:rFonts w:ascii="Arial Narrow" w:hAnsi="Arial Narrow" w:cs="Arial"/>
          <w:sz w:val="22"/>
        </w:rPr>
        <w:t>Zur Mittelanforderung ist das mit dem Bewilligungsschreiben zugesandte Anforderungsschreiben zu verwenden.</w:t>
      </w:r>
    </w:p>
    <w:p w14:paraId="100028AF" w14:textId="77777777" w:rsidR="00C25A0F" w:rsidRDefault="00C25A0F">
      <w:pPr>
        <w:numPr>
          <w:ilvl w:val="0"/>
          <w:numId w:val="3"/>
        </w:numPr>
        <w:spacing w:line="280" w:lineRule="exact"/>
        <w:jc w:val="both"/>
        <w:rPr>
          <w:rFonts w:ascii="Arial Narrow" w:hAnsi="Arial Narrow" w:cs="Arial"/>
          <w:sz w:val="22"/>
        </w:rPr>
      </w:pPr>
      <w:r>
        <w:rPr>
          <w:rFonts w:ascii="Arial Narrow" w:hAnsi="Arial Narrow" w:cs="Arial"/>
          <w:sz w:val="22"/>
        </w:rPr>
        <w:t>Die Mittel sind so anzufordern, dass sie frühestens acht Wochen vor dem eigentlichen Mitteleinsatz dem Antragsteller zur Verfügung stehen.</w:t>
      </w:r>
    </w:p>
    <w:p w14:paraId="71258708" w14:textId="77777777" w:rsidR="00C25A0F" w:rsidRDefault="00C25A0F">
      <w:pPr>
        <w:numPr>
          <w:ilvl w:val="0"/>
          <w:numId w:val="3"/>
        </w:numPr>
        <w:spacing w:line="280" w:lineRule="exact"/>
        <w:jc w:val="both"/>
        <w:rPr>
          <w:rFonts w:ascii="Arial Narrow" w:hAnsi="Arial Narrow" w:cs="Arial"/>
          <w:sz w:val="22"/>
        </w:rPr>
      </w:pPr>
      <w:r>
        <w:rPr>
          <w:rFonts w:ascii="Arial Narrow" w:hAnsi="Arial Narrow" w:cs="Arial"/>
          <w:sz w:val="22"/>
        </w:rPr>
        <w:t>Bei größeren Summen ist eine Ratenzahlung, gemäß dem Projektverlauf wünschenswert.</w:t>
      </w:r>
    </w:p>
    <w:p w14:paraId="47BA265B" w14:textId="77777777" w:rsidR="00C25A0F" w:rsidRDefault="00C25A0F">
      <w:pPr>
        <w:numPr>
          <w:ilvl w:val="0"/>
          <w:numId w:val="3"/>
        </w:numPr>
        <w:spacing w:line="280" w:lineRule="exact"/>
        <w:jc w:val="both"/>
        <w:rPr>
          <w:rFonts w:ascii="Arial Narrow" w:hAnsi="Arial Narrow" w:cs="Arial"/>
          <w:sz w:val="22"/>
        </w:rPr>
      </w:pPr>
      <w:r>
        <w:rPr>
          <w:rFonts w:ascii="Arial Narrow" w:hAnsi="Arial Narrow" w:cs="Arial"/>
          <w:sz w:val="22"/>
        </w:rPr>
        <w:t xml:space="preserve">Bei maßgeblichen Veränderungen des Projekt- bzw. Maßnahmeverlaufes von der Antragstellung ist der Zuschussgeber zu informieren. </w:t>
      </w:r>
    </w:p>
    <w:p w14:paraId="4B5E52FD" w14:textId="77777777" w:rsidR="00C25A0F" w:rsidRDefault="00C25A0F">
      <w:pPr>
        <w:numPr>
          <w:ilvl w:val="0"/>
          <w:numId w:val="3"/>
        </w:numPr>
        <w:spacing w:line="280" w:lineRule="exact"/>
        <w:jc w:val="both"/>
        <w:rPr>
          <w:rFonts w:ascii="Arial Narrow" w:hAnsi="Arial Narrow" w:cs="Arial"/>
          <w:sz w:val="22"/>
        </w:rPr>
      </w:pPr>
      <w:r>
        <w:rPr>
          <w:rFonts w:ascii="Arial Narrow" w:hAnsi="Arial Narrow" w:cs="Arial"/>
          <w:sz w:val="22"/>
        </w:rPr>
        <w:t>Erhebliche Abweichungen vom eingereichten Kostenplan (i.d.R. wenn einzelne Ausgabepositionen um mehr als 20% über- bzw. unterschritten werden) sind mit dem Zuschussgeber im Vorfeld abzusprechen.</w:t>
      </w:r>
    </w:p>
    <w:p w14:paraId="7CA29D42" w14:textId="77777777" w:rsidR="00C25A0F" w:rsidRDefault="00C25A0F">
      <w:pPr>
        <w:numPr>
          <w:ilvl w:val="0"/>
          <w:numId w:val="3"/>
        </w:numPr>
        <w:spacing w:line="280" w:lineRule="exact"/>
        <w:jc w:val="both"/>
        <w:rPr>
          <w:rFonts w:ascii="Arial Narrow" w:hAnsi="Arial Narrow" w:cs="Arial"/>
          <w:sz w:val="22"/>
        </w:rPr>
      </w:pPr>
      <w:r>
        <w:rPr>
          <w:rFonts w:ascii="Arial Narrow" w:hAnsi="Arial Narrow" w:cs="Arial"/>
          <w:sz w:val="22"/>
        </w:rPr>
        <w:t>Ändert sich der Charakter bzw. das Ziel des geförderten Projektes, kann die Bewilligung durch den Zuschussgeber verändert bzw. zurückgezogen werden.</w:t>
      </w:r>
    </w:p>
    <w:p w14:paraId="0577D5A8" w14:textId="77777777" w:rsidR="00C25A0F" w:rsidRDefault="00C25A0F">
      <w:pPr>
        <w:spacing w:line="280" w:lineRule="exact"/>
        <w:jc w:val="both"/>
        <w:rPr>
          <w:rFonts w:ascii="Arial Narrow" w:hAnsi="Arial Narrow" w:cs="Arial"/>
          <w:sz w:val="22"/>
        </w:rPr>
      </w:pPr>
    </w:p>
    <w:p w14:paraId="614C3810" w14:textId="77777777" w:rsidR="00C25A0F" w:rsidRDefault="00C25A0F">
      <w:pPr>
        <w:spacing w:line="280" w:lineRule="exact"/>
        <w:jc w:val="both"/>
        <w:rPr>
          <w:rFonts w:ascii="Arial Narrow" w:hAnsi="Arial Narrow" w:cs="Arial"/>
          <w:sz w:val="22"/>
        </w:rPr>
      </w:pPr>
      <w:r>
        <w:rPr>
          <w:rFonts w:ascii="Arial Narrow" w:hAnsi="Arial Narrow" w:cs="Arial"/>
          <w:sz w:val="22"/>
        </w:rPr>
        <w:t>Abrechnung und Sachbericht:</w:t>
      </w:r>
    </w:p>
    <w:p w14:paraId="440FBA32" w14:textId="77777777"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Die Abrechnung sollte spätestens 12 Wochen nach Abschluss des Projektes bzw. der Maßnahme erfolgen.</w:t>
      </w:r>
    </w:p>
    <w:p w14:paraId="2A66D7B9" w14:textId="77777777"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 xml:space="preserve">Zur Abrechnung gehört ein </w:t>
      </w:r>
      <w:r>
        <w:rPr>
          <w:rFonts w:ascii="Arial Narrow" w:hAnsi="Arial Narrow" w:cs="Arial"/>
          <w:sz w:val="22"/>
          <w:u w:val="single"/>
        </w:rPr>
        <w:t>Sachbericht</w:t>
      </w:r>
      <w:r>
        <w:rPr>
          <w:rFonts w:ascii="Arial Narrow" w:hAnsi="Arial Narrow" w:cs="Arial"/>
          <w:sz w:val="22"/>
        </w:rPr>
        <w:t xml:space="preserve"> in dem Sie bitte folgende Punkte kurz darstellen:</w:t>
      </w:r>
    </w:p>
    <w:p w14:paraId="466E9997" w14:textId="77777777"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kurze Darstellung der Durchführung Ihres Projektes bzw. der Maßnahme,</w:t>
      </w:r>
    </w:p>
    <w:p w14:paraId="1C071757" w14:textId="77777777"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 xml:space="preserve">welche Personengruppe haben Sie erreicht, </w:t>
      </w:r>
    </w:p>
    <w:p w14:paraId="57172425" w14:textId="77777777"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welche der angestrebten Ziele und Wirkungen wurden erreicht,</w:t>
      </w:r>
    </w:p>
    <w:p w14:paraId="2DD27A7B" w14:textId="77777777"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welche Wirkungen der (Teil-)Maßnahmen setzen sich nach ihrem Abschluss fort,</w:t>
      </w:r>
    </w:p>
    <w:p w14:paraId="7EB18EC1" w14:textId="77777777"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welche Abweichungen zur ursprünglichen Antragstellung traten ein.</w:t>
      </w:r>
    </w:p>
    <w:p w14:paraId="7CBE8CA7" w14:textId="77777777" w:rsidR="00C25A0F" w:rsidRDefault="00C25A0F">
      <w:pPr>
        <w:spacing w:line="280" w:lineRule="exact"/>
        <w:ind w:left="708"/>
        <w:jc w:val="both"/>
        <w:rPr>
          <w:rFonts w:ascii="Arial Narrow" w:hAnsi="Arial Narrow" w:cs="Arial"/>
          <w:sz w:val="22"/>
        </w:rPr>
      </w:pPr>
    </w:p>
    <w:p w14:paraId="3526DD54" w14:textId="77777777"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lastRenderedPageBreak/>
        <w:t>Grundsätzlich können nur Ausgabepositionen abgerechnet werden, die im Kostenplan beantragt und durch den Zuschussgeber bewilligt wurden.</w:t>
      </w:r>
    </w:p>
    <w:p w14:paraId="2F05A054" w14:textId="77777777"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Für die Abrechung bitten wir um folgende Unterlagen:</w:t>
      </w:r>
    </w:p>
    <w:p w14:paraId="05E494EE" w14:textId="443904BC"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 xml:space="preserve">die Gegenüberstellung </w:t>
      </w:r>
      <w:r w:rsidR="003818D4">
        <w:rPr>
          <w:rFonts w:ascii="Arial Narrow" w:hAnsi="Arial Narrow" w:cs="Arial"/>
          <w:sz w:val="22"/>
        </w:rPr>
        <w:t>geplanten und tatsächlichen</w:t>
      </w:r>
      <w:r>
        <w:rPr>
          <w:rFonts w:ascii="Arial Narrow" w:hAnsi="Arial Narrow" w:cs="Arial"/>
          <w:sz w:val="22"/>
        </w:rPr>
        <w:t xml:space="preserve"> Einnahmen und Ausgaben (einschließlich weiterer Fördermittel </w:t>
      </w:r>
      <w:r>
        <w:rPr>
          <w:rFonts w:ascii="Arial Narrow" w:hAnsi="Arial Narrow" w:cs="Arial"/>
          <w:sz w:val="22"/>
          <w:u w:val="single"/>
        </w:rPr>
        <w:t>und</w:t>
      </w:r>
      <w:r>
        <w:rPr>
          <w:rFonts w:ascii="Arial Narrow" w:hAnsi="Arial Narrow" w:cs="Arial"/>
          <w:sz w:val="22"/>
        </w:rPr>
        <w:t xml:space="preserve"> des Eigenanteils).</w:t>
      </w:r>
    </w:p>
    <w:p w14:paraId="2D321CD8" w14:textId="77777777"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eine Kostenaufstellung entsprechend des Kostenfinanzierungsplans</w:t>
      </w:r>
    </w:p>
    <w:p w14:paraId="76894EA7" w14:textId="643557C3" w:rsidR="00C25A0F" w:rsidRDefault="00C25A0F">
      <w:pPr>
        <w:numPr>
          <w:ilvl w:val="0"/>
          <w:numId w:val="7"/>
        </w:numPr>
        <w:spacing w:line="280" w:lineRule="exact"/>
        <w:jc w:val="both"/>
        <w:rPr>
          <w:rFonts w:ascii="Arial Narrow" w:hAnsi="Arial Narrow" w:cs="Arial"/>
          <w:sz w:val="22"/>
        </w:rPr>
      </w:pPr>
      <w:r>
        <w:rPr>
          <w:rFonts w:ascii="Arial Narrow" w:hAnsi="Arial Narrow" w:cs="Arial"/>
          <w:sz w:val="22"/>
        </w:rPr>
        <w:t>den Zahlenmäßigen Nachweis zum Verwendungsnachweis (Liste der Belege</w:t>
      </w:r>
      <w:r w:rsidR="00FF296A">
        <w:rPr>
          <w:rFonts w:ascii="Arial Narrow" w:hAnsi="Arial Narrow" w:cs="Arial"/>
          <w:sz w:val="22"/>
        </w:rPr>
        <w:t>, wenn vorhanden Sachbuch- oder Kontoauszüge</w:t>
      </w:r>
      <w:r w:rsidR="000A4B39">
        <w:rPr>
          <w:rFonts w:ascii="Arial Narrow" w:hAnsi="Arial Narrow" w:cs="Arial"/>
          <w:sz w:val="22"/>
        </w:rPr>
        <w:t xml:space="preserve"> </w:t>
      </w:r>
      <w:r w:rsidR="00364785">
        <w:rPr>
          <w:rFonts w:ascii="Arial Narrow" w:hAnsi="Arial Narrow" w:cs="Arial"/>
          <w:sz w:val="22"/>
        </w:rPr>
        <w:t>des Projektes betreffend</w:t>
      </w:r>
      <w:r w:rsidR="000A4B39">
        <w:rPr>
          <w:rFonts w:ascii="Arial Narrow" w:hAnsi="Arial Narrow" w:cs="Arial"/>
          <w:sz w:val="22"/>
        </w:rPr>
        <w:t>, bei Kleinanträgen</w:t>
      </w:r>
      <w:r w:rsidR="00364785">
        <w:rPr>
          <w:rFonts w:ascii="Arial Narrow" w:hAnsi="Arial Narrow" w:cs="Arial"/>
          <w:sz w:val="22"/>
        </w:rPr>
        <w:t xml:space="preserve"> Rechnungen in Kopien</w:t>
      </w:r>
      <w:r>
        <w:rPr>
          <w:rFonts w:ascii="Arial Narrow" w:hAnsi="Arial Narrow" w:cs="Arial"/>
          <w:sz w:val="22"/>
        </w:rPr>
        <w:t>)</w:t>
      </w:r>
    </w:p>
    <w:p w14:paraId="0C9B41C0" w14:textId="57FFED6C"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 xml:space="preserve">Die Belege sind </w:t>
      </w:r>
      <w:r w:rsidR="006946A3">
        <w:rPr>
          <w:rFonts w:ascii="Arial Narrow" w:hAnsi="Arial Narrow" w:cs="Arial"/>
          <w:sz w:val="22"/>
        </w:rPr>
        <w:t>bei Bedarf vorzulegen</w:t>
      </w:r>
      <w:r>
        <w:rPr>
          <w:rFonts w:ascii="Arial Narrow" w:hAnsi="Arial Narrow" w:cs="Arial"/>
          <w:sz w:val="22"/>
        </w:rPr>
        <w:t>.</w:t>
      </w:r>
    </w:p>
    <w:p w14:paraId="3B361793" w14:textId="516FAB75"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 xml:space="preserve">Die Originalbelege sind </w:t>
      </w:r>
      <w:r w:rsidR="006946A3">
        <w:rPr>
          <w:rFonts w:ascii="Arial Narrow" w:hAnsi="Arial Narrow" w:cs="Arial"/>
          <w:sz w:val="22"/>
        </w:rPr>
        <w:t>mindestens</w:t>
      </w:r>
      <w:r>
        <w:rPr>
          <w:rFonts w:ascii="Arial Narrow" w:hAnsi="Arial Narrow" w:cs="Arial"/>
          <w:sz w:val="22"/>
        </w:rPr>
        <w:t xml:space="preserve"> </w:t>
      </w:r>
      <w:r w:rsidR="00DD62D1">
        <w:rPr>
          <w:rFonts w:ascii="Arial Narrow" w:hAnsi="Arial Narrow" w:cs="Arial"/>
          <w:sz w:val="22"/>
        </w:rPr>
        <w:t xml:space="preserve">10 </w:t>
      </w:r>
      <w:r>
        <w:rPr>
          <w:rFonts w:ascii="Arial Narrow" w:hAnsi="Arial Narrow" w:cs="Arial"/>
          <w:sz w:val="22"/>
        </w:rPr>
        <w:t>Jahre aufzubewahren.</w:t>
      </w:r>
    </w:p>
    <w:p w14:paraId="39EE4472" w14:textId="77777777"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Nicht verbrauchte Mittel müssen zurückgezahlt werden. Bei Reduzierung der Gesamtkosten des Projektes bzw. der Maßnahme verringert sich der gewährte Zuschuss.</w:t>
      </w:r>
    </w:p>
    <w:p w14:paraId="04C49E63" w14:textId="77777777" w:rsidR="00C25A0F" w:rsidRDefault="00C25A0F">
      <w:pPr>
        <w:numPr>
          <w:ilvl w:val="0"/>
          <w:numId w:val="4"/>
        </w:numPr>
        <w:spacing w:line="280" w:lineRule="exact"/>
        <w:jc w:val="both"/>
        <w:rPr>
          <w:rFonts w:ascii="Arial Narrow" w:hAnsi="Arial Narrow" w:cs="Arial"/>
          <w:sz w:val="22"/>
        </w:rPr>
      </w:pPr>
      <w:r>
        <w:rPr>
          <w:rFonts w:ascii="Arial Narrow" w:hAnsi="Arial Narrow" w:cs="Arial"/>
          <w:sz w:val="22"/>
        </w:rPr>
        <w:t xml:space="preserve">Die Angaben aus Antragstellung und Abrechnung unterliegen den üblichen Regeln des Datenschutzes. </w:t>
      </w:r>
    </w:p>
    <w:p w14:paraId="05FCEEB2" w14:textId="77777777" w:rsidR="00C25A0F" w:rsidRDefault="00C25A0F">
      <w:pPr>
        <w:spacing w:line="280" w:lineRule="exact"/>
        <w:jc w:val="both"/>
        <w:rPr>
          <w:rFonts w:ascii="Arial Narrow" w:hAnsi="Arial Narrow" w:cs="Arial"/>
          <w:sz w:val="22"/>
        </w:rPr>
      </w:pPr>
    </w:p>
    <w:p w14:paraId="535DD504" w14:textId="77777777" w:rsidR="00C25A0F" w:rsidRDefault="00C25A0F">
      <w:pPr>
        <w:spacing w:line="280" w:lineRule="exact"/>
        <w:jc w:val="both"/>
        <w:rPr>
          <w:rFonts w:ascii="Arial Narrow" w:hAnsi="Arial Narrow" w:cs="Arial"/>
          <w:sz w:val="22"/>
        </w:rPr>
      </w:pPr>
      <w:r>
        <w:rPr>
          <w:rFonts w:ascii="Arial Narrow" w:hAnsi="Arial Narrow" w:cs="Arial"/>
          <w:sz w:val="22"/>
        </w:rPr>
        <w:t>Entlastung:</w:t>
      </w:r>
    </w:p>
    <w:p w14:paraId="51C1D6B0" w14:textId="77777777" w:rsidR="00C25A0F" w:rsidRDefault="00C25A0F">
      <w:pPr>
        <w:numPr>
          <w:ilvl w:val="0"/>
          <w:numId w:val="5"/>
        </w:numPr>
        <w:spacing w:line="280" w:lineRule="exact"/>
        <w:jc w:val="both"/>
        <w:rPr>
          <w:rFonts w:ascii="Arial Narrow" w:hAnsi="Arial Narrow" w:cs="Arial"/>
          <w:sz w:val="22"/>
        </w:rPr>
      </w:pPr>
      <w:r>
        <w:rPr>
          <w:rFonts w:ascii="Arial Narrow" w:hAnsi="Arial Narrow" w:cs="Arial"/>
          <w:sz w:val="22"/>
        </w:rPr>
        <w:t>Mit der Erteilung der Entlastung gilt die Förderung des Projektes durch die Evangelische Kirche in Mitteldeutschland / das Lothar-</w:t>
      </w:r>
      <w:proofErr w:type="spellStart"/>
      <w:r>
        <w:rPr>
          <w:rFonts w:ascii="Arial Narrow" w:hAnsi="Arial Narrow" w:cs="Arial"/>
          <w:sz w:val="22"/>
        </w:rPr>
        <w:t>Kreyssig</w:t>
      </w:r>
      <w:proofErr w:type="spellEnd"/>
      <w:r>
        <w:rPr>
          <w:rFonts w:ascii="Arial Narrow" w:hAnsi="Arial Narrow" w:cs="Arial"/>
          <w:sz w:val="22"/>
        </w:rPr>
        <w:t xml:space="preserve"> – Ökumene-Zentrum der EKM als abgeschlossen. </w:t>
      </w:r>
    </w:p>
    <w:p w14:paraId="14560EC8" w14:textId="51E4CD5D" w:rsidR="00C25A0F" w:rsidRDefault="00C25A0F">
      <w:pPr>
        <w:numPr>
          <w:ilvl w:val="0"/>
          <w:numId w:val="5"/>
        </w:numPr>
        <w:spacing w:line="280" w:lineRule="exact"/>
        <w:jc w:val="both"/>
        <w:rPr>
          <w:rFonts w:ascii="Arial Narrow" w:hAnsi="Arial Narrow" w:cs="Arial"/>
          <w:sz w:val="22"/>
        </w:rPr>
      </w:pPr>
      <w:r>
        <w:rPr>
          <w:rFonts w:ascii="Arial Narrow" w:hAnsi="Arial Narrow" w:cs="Arial"/>
          <w:sz w:val="22"/>
        </w:rPr>
        <w:t>Die Entlastung erteilt d</w:t>
      </w:r>
      <w:r w:rsidR="006946A3">
        <w:rPr>
          <w:rFonts w:ascii="Arial Narrow" w:hAnsi="Arial Narrow" w:cs="Arial"/>
          <w:sz w:val="22"/>
        </w:rPr>
        <w:t>ie</w:t>
      </w:r>
      <w:r>
        <w:rPr>
          <w:rFonts w:ascii="Arial Narrow" w:hAnsi="Arial Narrow" w:cs="Arial"/>
          <w:sz w:val="22"/>
        </w:rPr>
        <w:t xml:space="preserve"> Beauftragte für Entwicklung und Umwelt.</w:t>
      </w:r>
    </w:p>
    <w:p w14:paraId="4481D743" w14:textId="77777777" w:rsidR="00C25A0F" w:rsidRDefault="00C25A0F">
      <w:pPr>
        <w:numPr>
          <w:ilvl w:val="0"/>
          <w:numId w:val="5"/>
        </w:numPr>
        <w:spacing w:line="280" w:lineRule="exact"/>
        <w:jc w:val="both"/>
        <w:rPr>
          <w:rFonts w:ascii="Arial Narrow" w:hAnsi="Arial Narrow" w:cs="Arial"/>
          <w:sz w:val="22"/>
        </w:rPr>
      </w:pPr>
      <w:r>
        <w:rPr>
          <w:rFonts w:ascii="Arial Narrow" w:hAnsi="Arial Narrow" w:cs="Arial"/>
          <w:sz w:val="22"/>
        </w:rPr>
        <w:t>Die Entlastung wird dem Antragsteller schriftlich mitgeteilt.</w:t>
      </w:r>
    </w:p>
    <w:p w14:paraId="442BFF8E" w14:textId="77777777" w:rsidR="00C25A0F" w:rsidRDefault="00C25A0F">
      <w:pPr>
        <w:numPr>
          <w:ilvl w:val="0"/>
          <w:numId w:val="5"/>
        </w:numPr>
        <w:spacing w:line="280" w:lineRule="exact"/>
        <w:jc w:val="both"/>
        <w:rPr>
          <w:rFonts w:ascii="Arial Narrow" w:hAnsi="Arial Narrow" w:cs="Arial"/>
          <w:sz w:val="22"/>
        </w:rPr>
      </w:pPr>
      <w:r>
        <w:rPr>
          <w:rFonts w:ascii="Arial Narrow" w:hAnsi="Arial Narrow" w:cs="Arial"/>
          <w:sz w:val="22"/>
        </w:rPr>
        <w:t>Bis zur Erteilung der Entlastung stehen die ausgereichten Fördermittel unter den Vorbehalt der Rückforderung.</w:t>
      </w:r>
    </w:p>
    <w:p w14:paraId="66F7B8BC" w14:textId="77777777" w:rsidR="00C25A0F" w:rsidRDefault="00C25A0F">
      <w:pPr>
        <w:spacing w:line="280" w:lineRule="exact"/>
        <w:jc w:val="both"/>
        <w:rPr>
          <w:rFonts w:ascii="Arial Narrow" w:hAnsi="Arial Narrow" w:cs="Arial"/>
          <w:sz w:val="22"/>
        </w:rPr>
      </w:pPr>
    </w:p>
    <w:p w14:paraId="4876EF72" w14:textId="77777777" w:rsidR="00C25A0F" w:rsidRDefault="00C25A0F">
      <w:pPr>
        <w:pStyle w:val="berschrift1"/>
        <w:spacing w:line="280" w:lineRule="exact"/>
        <w:rPr>
          <w:rFonts w:ascii="Arial Narrow" w:hAnsi="Arial Narrow" w:cs="Arial"/>
          <w:b/>
          <w:bCs/>
          <w:sz w:val="22"/>
          <w:u w:val="none"/>
        </w:rPr>
      </w:pPr>
      <w:r>
        <w:rPr>
          <w:rFonts w:ascii="Arial Narrow" w:hAnsi="Arial Narrow" w:cs="Arial"/>
          <w:b/>
          <w:bCs/>
          <w:sz w:val="22"/>
          <w:u w:val="none"/>
        </w:rPr>
        <w:t>Anschrift und Ansprechpartner</w:t>
      </w:r>
    </w:p>
    <w:p w14:paraId="15CCB884" w14:textId="77777777" w:rsidR="00C25A0F" w:rsidRDefault="00C25A0F">
      <w:pPr>
        <w:spacing w:line="280" w:lineRule="exact"/>
        <w:jc w:val="both"/>
        <w:rPr>
          <w:rFonts w:ascii="Arial Narrow" w:hAnsi="Arial Narrow" w:cs="Arial"/>
          <w:sz w:val="22"/>
        </w:rPr>
      </w:pPr>
      <w:r>
        <w:rPr>
          <w:rFonts w:ascii="Arial Narrow" w:hAnsi="Arial Narrow" w:cs="Arial"/>
          <w:sz w:val="22"/>
        </w:rPr>
        <w:t>Anträge sind zu richten an:</w:t>
      </w:r>
    </w:p>
    <w:p w14:paraId="69CF5A18" w14:textId="77777777" w:rsidR="00C25A0F" w:rsidRDefault="00C25A0F">
      <w:pPr>
        <w:spacing w:line="280" w:lineRule="exact"/>
        <w:jc w:val="both"/>
        <w:rPr>
          <w:rFonts w:ascii="Arial Narrow" w:hAnsi="Arial Narrow" w:cs="Arial"/>
          <w:sz w:val="22"/>
        </w:rPr>
      </w:pPr>
      <w:r>
        <w:rPr>
          <w:rFonts w:ascii="Arial Narrow" w:hAnsi="Arial Narrow" w:cs="Arial"/>
          <w:sz w:val="22"/>
        </w:rPr>
        <w:t>Lothar-</w:t>
      </w:r>
      <w:proofErr w:type="spellStart"/>
      <w:r>
        <w:rPr>
          <w:rFonts w:ascii="Arial Narrow" w:hAnsi="Arial Narrow" w:cs="Arial"/>
          <w:sz w:val="22"/>
        </w:rPr>
        <w:t>Kreyssig</w:t>
      </w:r>
      <w:proofErr w:type="spellEnd"/>
      <w:r>
        <w:rPr>
          <w:rFonts w:ascii="Arial Narrow" w:hAnsi="Arial Narrow" w:cs="Arial"/>
          <w:sz w:val="22"/>
        </w:rPr>
        <w:t xml:space="preserve"> – </w:t>
      </w:r>
      <w:proofErr w:type="spellStart"/>
      <w:r>
        <w:rPr>
          <w:rFonts w:ascii="Arial Narrow" w:hAnsi="Arial Narrow" w:cs="Arial"/>
          <w:sz w:val="22"/>
        </w:rPr>
        <w:t>Ökumenezentrum</w:t>
      </w:r>
      <w:proofErr w:type="spellEnd"/>
      <w:r>
        <w:rPr>
          <w:rFonts w:ascii="Arial Narrow" w:hAnsi="Arial Narrow" w:cs="Arial"/>
          <w:sz w:val="22"/>
        </w:rPr>
        <w:t xml:space="preserve"> der EKM</w:t>
      </w:r>
    </w:p>
    <w:p w14:paraId="52C0491F" w14:textId="0C45A032" w:rsidR="00C25A0F" w:rsidRDefault="00F4056B">
      <w:pPr>
        <w:spacing w:line="280" w:lineRule="exact"/>
        <w:jc w:val="both"/>
        <w:rPr>
          <w:rFonts w:ascii="Arial Narrow" w:hAnsi="Arial Narrow" w:cs="Arial"/>
          <w:sz w:val="22"/>
        </w:rPr>
      </w:pPr>
      <w:r>
        <w:rPr>
          <w:rFonts w:ascii="Arial Narrow" w:hAnsi="Arial Narrow" w:cs="Arial"/>
          <w:sz w:val="22"/>
        </w:rPr>
        <w:t xml:space="preserve">Fachbereich </w:t>
      </w:r>
      <w:r w:rsidR="00C25A0F">
        <w:rPr>
          <w:rFonts w:ascii="Arial Narrow" w:hAnsi="Arial Narrow" w:cs="Arial"/>
          <w:sz w:val="22"/>
        </w:rPr>
        <w:t xml:space="preserve">für </w:t>
      </w:r>
      <w:r w:rsidR="006A4D82">
        <w:rPr>
          <w:rFonts w:ascii="Arial Narrow" w:hAnsi="Arial Narrow" w:cs="Arial"/>
          <w:sz w:val="22"/>
        </w:rPr>
        <w:t>Umwelt und Entwicklung</w:t>
      </w:r>
    </w:p>
    <w:p w14:paraId="35C21483" w14:textId="77777777" w:rsidR="00C25A0F" w:rsidRDefault="002B110C">
      <w:pPr>
        <w:spacing w:line="280" w:lineRule="exact"/>
        <w:jc w:val="both"/>
        <w:rPr>
          <w:rFonts w:ascii="Arial Narrow" w:hAnsi="Arial Narrow" w:cs="Arial"/>
          <w:sz w:val="22"/>
        </w:rPr>
      </w:pPr>
      <w:r>
        <w:rPr>
          <w:rFonts w:ascii="Arial Narrow" w:hAnsi="Arial Narrow" w:cs="Arial"/>
          <w:sz w:val="22"/>
        </w:rPr>
        <w:t>Am Dom 2</w:t>
      </w:r>
    </w:p>
    <w:p w14:paraId="7199AECB" w14:textId="77777777" w:rsidR="002B110C" w:rsidRDefault="002B110C">
      <w:pPr>
        <w:spacing w:line="280" w:lineRule="exact"/>
        <w:jc w:val="both"/>
        <w:rPr>
          <w:rFonts w:ascii="Arial Narrow" w:hAnsi="Arial Narrow" w:cs="Arial"/>
          <w:sz w:val="22"/>
        </w:rPr>
      </w:pPr>
      <w:r>
        <w:rPr>
          <w:rFonts w:ascii="Arial Narrow" w:hAnsi="Arial Narrow" w:cs="Arial"/>
          <w:sz w:val="22"/>
        </w:rPr>
        <w:t xml:space="preserve">39104 Magdeburg </w:t>
      </w:r>
    </w:p>
    <w:p w14:paraId="2FD38D58" w14:textId="77777777" w:rsidR="00C25A0F" w:rsidRDefault="00C25A0F">
      <w:pPr>
        <w:spacing w:line="280" w:lineRule="exact"/>
        <w:jc w:val="both"/>
        <w:rPr>
          <w:rFonts w:ascii="Arial Narrow" w:hAnsi="Arial Narrow" w:cs="Arial"/>
          <w:sz w:val="22"/>
        </w:rPr>
      </w:pPr>
    </w:p>
    <w:p w14:paraId="61E23C83" w14:textId="01F1FFD9" w:rsidR="00C25A0F" w:rsidRDefault="00C25A0F">
      <w:pPr>
        <w:spacing w:line="280" w:lineRule="exact"/>
        <w:jc w:val="both"/>
        <w:rPr>
          <w:rFonts w:ascii="Arial Narrow" w:hAnsi="Arial Narrow" w:cs="Arial"/>
          <w:sz w:val="22"/>
        </w:rPr>
      </w:pPr>
      <w:r>
        <w:rPr>
          <w:rFonts w:ascii="Arial Narrow" w:hAnsi="Arial Narrow" w:cs="Arial"/>
          <w:sz w:val="22"/>
        </w:rPr>
        <w:t>Ansprechpartner</w:t>
      </w:r>
      <w:r w:rsidR="006946A3">
        <w:rPr>
          <w:rFonts w:ascii="Arial Narrow" w:hAnsi="Arial Narrow" w:cs="Arial"/>
          <w:sz w:val="22"/>
        </w:rPr>
        <w:t>in</w:t>
      </w:r>
    </w:p>
    <w:p w14:paraId="160DB218" w14:textId="42A3C4C0" w:rsidR="006946A3" w:rsidRDefault="006946A3" w:rsidP="006A4D82">
      <w:pPr>
        <w:tabs>
          <w:tab w:val="left" w:pos="1701"/>
          <w:tab w:val="left" w:pos="2124"/>
          <w:tab w:val="left" w:pos="2832"/>
          <w:tab w:val="left" w:pos="3540"/>
          <w:tab w:val="left" w:pos="4248"/>
          <w:tab w:val="left" w:pos="4956"/>
          <w:tab w:val="left" w:pos="5664"/>
          <w:tab w:val="left" w:pos="6372"/>
          <w:tab w:val="left" w:pos="7080"/>
          <w:tab w:val="left" w:pos="7788"/>
          <w:tab w:val="right" w:pos="8548"/>
        </w:tabs>
        <w:rPr>
          <w:rFonts w:ascii="Arial Narrow" w:hAnsi="Arial Narrow" w:cs="Arial"/>
          <w:sz w:val="22"/>
        </w:rPr>
      </w:pPr>
      <w:r>
        <w:rPr>
          <w:rFonts w:ascii="Arial Narrow" w:hAnsi="Arial Narrow" w:cs="Arial"/>
          <w:sz w:val="22"/>
        </w:rPr>
        <w:t>Kathrin Natho</w:t>
      </w:r>
      <w:r w:rsidR="00F4056B">
        <w:rPr>
          <w:rFonts w:ascii="Arial Narrow" w:hAnsi="Arial Narrow" w:cs="Arial"/>
          <w:sz w:val="22"/>
        </w:rPr>
        <w:t xml:space="preserve"> (Beauftragte für Umwelt und Entwicklung)</w:t>
      </w:r>
    </w:p>
    <w:p w14:paraId="70241595" w14:textId="17CB9E52" w:rsidR="006A4D82" w:rsidRDefault="006A4D82" w:rsidP="006A4D82">
      <w:pPr>
        <w:tabs>
          <w:tab w:val="left" w:pos="1701"/>
          <w:tab w:val="left" w:pos="2124"/>
          <w:tab w:val="left" w:pos="2832"/>
          <w:tab w:val="left" w:pos="3540"/>
          <w:tab w:val="left" w:pos="4248"/>
          <w:tab w:val="left" w:pos="4956"/>
          <w:tab w:val="left" w:pos="5664"/>
          <w:tab w:val="left" w:pos="6372"/>
          <w:tab w:val="left" w:pos="7080"/>
          <w:tab w:val="left" w:pos="7788"/>
          <w:tab w:val="right" w:pos="8548"/>
        </w:tabs>
        <w:rPr>
          <w:rFonts w:ascii="Arial Narrow" w:hAnsi="Arial Narrow" w:cs="Arial"/>
          <w:sz w:val="22"/>
        </w:rPr>
      </w:pPr>
      <w:r>
        <w:rPr>
          <w:rFonts w:ascii="Arial Narrow" w:hAnsi="Arial Narrow" w:cs="Arial"/>
          <w:sz w:val="22"/>
        </w:rPr>
        <w:t>Tel. 0391 5346 39</w:t>
      </w:r>
      <w:r w:rsidR="006946A3">
        <w:rPr>
          <w:rFonts w:ascii="Arial Narrow" w:hAnsi="Arial Narrow" w:cs="Arial"/>
          <w:sz w:val="22"/>
        </w:rPr>
        <w:t>5</w:t>
      </w:r>
    </w:p>
    <w:p w14:paraId="335CF09D" w14:textId="608C2987" w:rsidR="006A4D82" w:rsidRDefault="006F4146" w:rsidP="006A4D82">
      <w:pPr>
        <w:tabs>
          <w:tab w:val="left" w:pos="1701"/>
          <w:tab w:val="left" w:pos="2124"/>
          <w:tab w:val="left" w:pos="2832"/>
          <w:tab w:val="left" w:pos="3540"/>
          <w:tab w:val="left" w:pos="4248"/>
          <w:tab w:val="left" w:pos="4956"/>
          <w:tab w:val="left" w:pos="5664"/>
          <w:tab w:val="left" w:pos="6372"/>
          <w:tab w:val="left" w:pos="7080"/>
          <w:tab w:val="left" w:pos="7788"/>
          <w:tab w:val="right" w:pos="8548"/>
        </w:tabs>
        <w:rPr>
          <w:rFonts w:ascii="Arial Narrow" w:hAnsi="Arial Narrow" w:cs="Arial"/>
          <w:sz w:val="22"/>
          <w:lang w:val="it-IT"/>
        </w:rPr>
      </w:pPr>
      <w:hyperlink r:id="rId11" w:history="1">
        <w:r w:rsidR="006946A3" w:rsidRPr="00995851">
          <w:rPr>
            <w:rStyle w:val="Hyperlink"/>
            <w:rFonts w:ascii="Arial Narrow" w:hAnsi="Arial Narrow" w:cs="Arial"/>
            <w:sz w:val="22"/>
          </w:rPr>
          <w:t>kathrin.natho@ekmd.de</w:t>
        </w:r>
      </w:hyperlink>
      <w:r w:rsidR="006A4D82">
        <w:rPr>
          <w:rFonts w:ascii="Arial Narrow" w:hAnsi="Arial Narrow" w:cs="Arial"/>
          <w:sz w:val="22"/>
        </w:rPr>
        <w:t xml:space="preserve"> </w:t>
      </w:r>
    </w:p>
    <w:p w14:paraId="0F8777B4" w14:textId="77777777" w:rsidR="00C25A0F" w:rsidRDefault="00C25A0F">
      <w:pPr>
        <w:spacing w:line="280" w:lineRule="exact"/>
        <w:jc w:val="both"/>
        <w:rPr>
          <w:rFonts w:ascii="Arial Narrow" w:hAnsi="Arial Narrow" w:cs="Arial"/>
          <w:sz w:val="22"/>
        </w:rPr>
      </w:pPr>
    </w:p>
    <w:p w14:paraId="5B07DE80" w14:textId="77777777" w:rsidR="00C25A0F" w:rsidRDefault="00C25A0F">
      <w:pPr>
        <w:pStyle w:val="berschrift2"/>
        <w:spacing w:line="280" w:lineRule="exact"/>
        <w:rPr>
          <w:rFonts w:ascii="Arial Narrow" w:hAnsi="Arial Narrow" w:cs="Arial"/>
          <w:sz w:val="22"/>
          <w:u w:val="none"/>
        </w:rPr>
      </w:pPr>
      <w:r>
        <w:rPr>
          <w:rFonts w:ascii="Arial Narrow" w:hAnsi="Arial Narrow" w:cs="Arial"/>
          <w:sz w:val="22"/>
          <w:u w:val="none"/>
        </w:rPr>
        <w:t xml:space="preserve">Dank </w:t>
      </w:r>
    </w:p>
    <w:p w14:paraId="57EFB17C" w14:textId="77777777" w:rsidR="00C25A0F" w:rsidRDefault="00C25A0F">
      <w:pPr>
        <w:spacing w:line="280" w:lineRule="exact"/>
        <w:rPr>
          <w:rFonts w:ascii="Arial Narrow" w:hAnsi="Arial Narrow" w:cs="Arial"/>
          <w:sz w:val="22"/>
        </w:rPr>
      </w:pPr>
      <w:r>
        <w:rPr>
          <w:rFonts w:ascii="Arial Narrow" w:hAnsi="Arial Narrow" w:cs="Arial"/>
          <w:sz w:val="22"/>
        </w:rPr>
        <w:t>Das Lothar-</w:t>
      </w:r>
      <w:proofErr w:type="spellStart"/>
      <w:r>
        <w:rPr>
          <w:rFonts w:ascii="Arial Narrow" w:hAnsi="Arial Narrow" w:cs="Arial"/>
          <w:sz w:val="22"/>
        </w:rPr>
        <w:t>Kreyssig</w:t>
      </w:r>
      <w:proofErr w:type="spellEnd"/>
      <w:r>
        <w:rPr>
          <w:rFonts w:ascii="Arial Narrow" w:hAnsi="Arial Narrow" w:cs="Arial"/>
          <w:sz w:val="22"/>
        </w:rPr>
        <w:t xml:space="preserve"> – </w:t>
      </w:r>
      <w:proofErr w:type="spellStart"/>
      <w:r w:rsidR="008200CB">
        <w:rPr>
          <w:rFonts w:ascii="Arial Narrow" w:hAnsi="Arial Narrow" w:cs="Arial"/>
          <w:sz w:val="22"/>
        </w:rPr>
        <w:t>Ökumenezentrum</w:t>
      </w:r>
      <w:proofErr w:type="spellEnd"/>
      <w:r w:rsidR="008200CB">
        <w:rPr>
          <w:rFonts w:ascii="Arial Narrow" w:hAnsi="Arial Narrow" w:cs="Arial"/>
          <w:sz w:val="22"/>
        </w:rPr>
        <w:t xml:space="preserve"> der EKM bedankt</w:t>
      </w:r>
      <w:r>
        <w:rPr>
          <w:rFonts w:ascii="Arial Narrow" w:hAnsi="Arial Narrow" w:cs="Arial"/>
          <w:sz w:val="22"/>
        </w:rPr>
        <w:t xml:space="preserve"> sich bei allen, die sich die Bewahrung der Schöpfung, Umwelt- und Klimaschutz engagieren. Das Lothar-</w:t>
      </w:r>
      <w:proofErr w:type="spellStart"/>
      <w:r>
        <w:rPr>
          <w:rFonts w:ascii="Arial Narrow" w:hAnsi="Arial Narrow" w:cs="Arial"/>
          <w:sz w:val="22"/>
        </w:rPr>
        <w:t>Kreyssig</w:t>
      </w:r>
      <w:proofErr w:type="spellEnd"/>
      <w:r>
        <w:rPr>
          <w:rFonts w:ascii="Arial Narrow" w:hAnsi="Arial Narrow" w:cs="Arial"/>
          <w:sz w:val="22"/>
        </w:rPr>
        <w:t xml:space="preserve"> – </w:t>
      </w:r>
      <w:proofErr w:type="spellStart"/>
      <w:r>
        <w:rPr>
          <w:rFonts w:ascii="Arial Narrow" w:hAnsi="Arial Narrow" w:cs="Arial"/>
          <w:sz w:val="22"/>
        </w:rPr>
        <w:t>Ökumenezentrum</w:t>
      </w:r>
      <w:proofErr w:type="spellEnd"/>
      <w:r>
        <w:rPr>
          <w:rFonts w:ascii="Arial Narrow" w:hAnsi="Arial Narrow" w:cs="Arial"/>
          <w:sz w:val="22"/>
        </w:rPr>
        <w:t xml:space="preserve"> bemüht sich im Rahmen seiner Mittel um Beratung und Unterstützung dieses Engagements. </w:t>
      </w:r>
      <w:r>
        <w:rPr>
          <w:rFonts w:ascii="Arial Narrow" w:hAnsi="Arial Narrow" w:cs="Arial"/>
          <w:sz w:val="22"/>
        </w:rPr>
        <w:br/>
        <w:t xml:space="preserve"> </w:t>
      </w:r>
    </w:p>
    <w:sectPr w:rsidR="00C25A0F">
      <w:footerReference w:type="even" r:id="rId12"/>
      <w:footerReference w:type="default" r:id="rId13"/>
      <w:pgSz w:w="11908" w:h="16833"/>
      <w:pgMar w:top="1276" w:right="156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A01D" w14:textId="77777777" w:rsidR="006F4146" w:rsidRDefault="006F4146">
      <w:r>
        <w:separator/>
      </w:r>
    </w:p>
  </w:endnote>
  <w:endnote w:type="continuationSeparator" w:id="0">
    <w:p w14:paraId="7BB81A7A" w14:textId="77777777" w:rsidR="006F4146" w:rsidRDefault="006F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Segoe UI Semibold"/>
    <w:charset w:val="00"/>
    <w:family w:val="swiss"/>
    <w:pitch w:val="variable"/>
    <w:sig w:usb0="800000AF" w:usb1="1000204A" w:usb2="00000000" w:usb3="00000000" w:csb0="00000011" w:csb1="00000000"/>
  </w:font>
  <w:font w:name="Futura Lt BT">
    <w:altName w:val="Segoe UI"/>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DBA7" w14:textId="77777777" w:rsidR="00C65CF3" w:rsidRDefault="00C65CF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1484C25" w14:textId="77777777" w:rsidR="00C65CF3" w:rsidRDefault="00C65CF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D78D" w14:textId="77777777" w:rsidR="00C65CF3" w:rsidRDefault="00C65CF3">
    <w:pPr>
      <w:pStyle w:val="Fuzeile"/>
      <w:framePr w:wrap="around" w:vAnchor="text" w:hAnchor="margin" w:xAlign="right" w:y="1"/>
      <w:rPr>
        <w:rStyle w:val="Seitenzahl"/>
        <w:rFonts w:ascii="Futura Lt BT" w:hAnsi="Futura Lt BT"/>
        <w:sz w:val="18"/>
      </w:rPr>
    </w:pPr>
    <w:r>
      <w:rPr>
        <w:rStyle w:val="Seitenzahl"/>
        <w:rFonts w:ascii="Futura Lt BT" w:hAnsi="Futura Lt BT"/>
        <w:sz w:val="18"/>
      </w:rPr>
      <w:fldChar w:fldCharType="begin"/>
    </w:r>
    <w:r>
      <w:rPr>
        <w:rStyle w:val="Seitenzahl"/>
        <w:rFonts w:ascii="Futura Lt BT" w:hAnsi="Futura Lt BT"/>
        <w:sz w:val="18"/>
      </w:rPr>
      <w:instrText xml:space="preserve">PAGE  </w:instrText>
    </w:r>
    <w:r>
      <w:rPr>
        <w:rStyle w:val="Seitenzahl"/>
        <w:rFonts w:ascii="Futura Lt BT" w:hAnsi="Futura Lt BT"/>
        <w:sz w:val="18"/>
      </w:rPr>
      <w:fldChar w:fldCharType="separate"/>
    </w:r>
    <w:r w:rsidR="005E5803">
      <w:rPr>
        <w:rStyle w:val="Seitenzahl"/>
        <w:rFonts w:ascii="Futura Lt BT" w:hAnsi="Futura Lt BT"/>
        <w:noProof/>
        <w:sz w:val="18"/>
      </w:rPr>
      <w:t>1</w:t>
    </w:r>
    <w:r>
      <w:rPr>
        <w:rStyle w:val="Seitenzahl"/>
        <w:rFonts w:ascii="Futura Lt BT" w:hAnsi="Futura Lt BT"/>
        <w:sz w:val="18"/>
      </w:rPr>
      <w:fldChar w:fldCharType="end"/>
    </w:r>
  </w:p>
  <w:p w14:paraId="2F27196F" w14:textId="77777777" w:rsidR="00C65CF3" w:rsidRDefault="00C65CF3">
    <w:pPr>
      <w:pStyle w:val="Fuzeile"/>
      <w:ind w:right="360"/>
      <w:rPr>
        <w:rFonts w:ascii="Futura Lt BT" w:hAnsi="Futura Lt BT"/>
        <w:sz w:val="18"/>
      </w:rPr>
    </w:pPr>
    <w:r>
      <w:rPr>
        <w:rFonts w:ascii="Futura Lt BT" w:hAnsi="Futura Lt BT"/>
        <w:sz w:val="18"/>
      </w:rPr>
      <w:t>Hinweise für Antragsteller/innen / Umwelt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6BDF" w14:textId="77777777" w:rsidR="006F4146" w:rsidRDefault="006F4146">
      <w:r>
        <w:separator/>
      </w:r>
    </w:p>
  </w:footnote>
  <w:footnote w:type="continuationSeparator" w:id="0">
    <w:p w14:paraId="2EFB9EA9" w14:textId="77777777" w:rsidR="006F4146" w:rsidRDefault="006F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1621"/>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2580529C"/>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343C237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3B9049EC"/>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5EDA1E96"/>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65CA3392"/>
    <w:multiLevelType w:val="singleLevel"/>
    <w:tmpl w:val="369EC878"/>
    <w:lvl w:ilvl="0">
      <w:start w:val="5"/>
      <w:numFmt w:val="bullet"/>
      <w:lvlText w:val="-"/>
      <w:lvlJc w:val="left"/>
      <w:pPr>
        <w:tabs>
          <w:tab w:val="num" w:pos="720"/>
        </w:tabs>
        <w:ind w:left="720" w:hanging="360"/>
      </w:pPr>
      <w:rPr>
        <w:rFonts w:hint="default"/>
      </w:rPr>
    </w:lvl>
  </w:abstractNum>
  <w:abstractNum w:abstractNumId="6" w15:restartNumberingAfterBreak="0">
    <w:nsid w:val="71F64091"/>
    <w:multiLevelType w:val="hybridMultilevel"/>
    <w:tmpl w:val="99886F5A"/>
    <w:lvl w:ilvl="0" w:tplc="383827F8">
      <w:numFmt w:val="bullet"/>
      <w:lvlText w:val=""/>
      <w:lvlJc w:val="left"/>
      <w:pPr>
        <w:tabs>
          <w:tab w:val="num" w:pos="1068"/>
        </w:tabs>
        <w:ind w:left="1068" w:hanging="360"/>
      </w:pPr>
      <w:rPr>
        <w:rFonts w:ascii="Symbol" w:eastAsia="Times New Roman" w:hAnsi="Symbol"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10C"/>
    <w:rsid w:val="000A4B39"/>
    <w:rsid w:val="00174A1A"/>
    <w:rsid w:val="002B110C"/>
    <w:rsid w:val="00364785"/>
    <w:rsid w:val="003818D4"/>
    <w:rsid w:val="005E5803"/>
    <w:rsid w:val="006946A3"/>
    <w:rsid w:val="006A4D82"/>
    <w:rsid w:val="006F4146"/>
    <w:rsid w:val="007573E7"/>
    <w:rsid w:val="008200CB"/>
    <w:rsid w:val="009C7535"/>
    <w:rsid w:val="00C25A0F"/>
    <w:rsid w:val="00C65CF3"/>
    <w:rsid w:val="00C74BB9"/>
    <w:rsid w:val="00DD62D1"/>
    <w:rsid w:val="00F4056B"/>
    <w:rsid w:val="00FE6C5E"/>
    <w:rsid w:val="00FF2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D639D5D"/>
  <w15:chartTrackingRefBased/>
  <w15:docId w15:val="{A48433C3-FF31-4A11-B30D-679803DC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both"/>
      <w:outlineLvl w:val="0"/>
    </w:pPr>
    <w:rPr>
      <w:sz w:val="24"/>
      <w:u w:val="single"/>
    </w:rPr>
  </w:style>
  <w:style w:type="paragraph" w:styleId="berschrift2">
    <w:name w:val="heading 2"/>
    <w:basedOn w:val="Standard"/>
    <w:next w:val="Standard"/>
    <w:qFormat/>
    <w:pPr>
      <w:keepNext/>
      <w:outlineLvl w:val="1"/>
    </w:pPr>
    <w:rPr>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rPr>
      <w:rFonts w:ascii="Futura Md BT" w:hAnsi="Futura Md BT"/>
      <w:b/>
      <w:sz w:val="24"/>
    </w:rPr>
  </w:style>
  <w:style w:type="paragraph" w:styleId="Textkrper2">
    <w:name w:val="Body Text 2"/>
    <w:basedOn w:val="Standard"/>
    <w:rPr>
      <w:rFonts w:ascii="Futura Lt BT" w:hAnsi="Futura Lt BT"/>
      <w:sz w:val="22"/>
    </w:rPr>
  </w:style>
  <w:style w:type="character" w:styleId="Hyperlink">
    <w:name w:val="Hyperlink"/>
    <w:rPr>
      <w:color w:val="0000FF"/>
      <w:u w:val="single"/>
    </w:rPr>
  </w:style>
  <w:style w:type="character" w:styleId="NichtaufgelsteErwhnung">
    <w:name w:val="Unresolved Mention"/>
    <w:uiPriority w:val="99"/>
    <w:semiHidden/>
    <w:unhideWhenUsed/>
    <w:rsid w:val="006A4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rin.natho@ekm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F70CF0C2FF2946960CD78FB04FD593" ma:contentTypeVersion="12" ma:contentTypeDescription="Ein neues Dokument erstellen." ma:contentTypeScope="" ma:versionID="7e10068c3b7b53f6f7b74c765c8c7c3f">
  <xsd:schema xmlns:xsd="http://www.w3.org/2001/XMLSchema" xmlns:xs="http://www.w3.org/2001/XMLSchema" xmlns:p="http://schemas.microsoft.com/office/2006/metadata/properties" xmlns:ns2="bb928657-5595-43c7-af5a-f06edb6d44a8" xmlns:ns3="bff49733-00b2-4ed8-962b-51a516c15f42" targetNamespace="http://schemas.microsoft.com/office/2006/metadata/properties" ma:root="true" ma:fieldsID="1d3e061e085c0d7fb9e6f0f9b315798f" ns2:_="" ns3:_="">
    <xsd:import namespace="bb928657-5595-43c7-af5a-f06edb6d44a8"/>
    <xsd:import namespace="bff49733-00b2-4ed8-962b-51a516c15f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28657-5595-43c7-af5a-f06edb6d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f49733-00b2-4ed8-962b-51a516c15f4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C9FB9-0A4D-4161-9C86-BC9EEC495C22}">
  <ds:schemaRefs>
    <ds:schemaRef ds:uri="http://schemas.microsoft.com/sharepoint/v3/contenttype/forms"/>
  </ds:schemaRefs>
</ds:datastoreItem>
</file>

<file path=customXml/itemProps2.xml><?xml version="1.0" encoding="utf-8"?>
<ds:datastoreItem xmlns:ds="http://schemas.openxmlformats.org/officeDocument/2006/customXml" ds:itemID="{9608E9CE-46D8-424B-9170-2797BD99C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28657-5595-43c7-af5a-f06edb6d44a8"/>
    <ds:schemaRef ds:uri="bff49733-00b2-4ed8-962b-51a516c15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BAA3C-1492-4FE8-86CE-E14B590A33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4159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Hinweise zu Antragstellung und Abrechung von Fördermitteln aus dem Fonds für Ökumensiche Diakonie Teilfind Etnwicklungsförderung“ der EKKPS</vt:lpstr>
    </vt:vector>
  </TitlesOfParts>
  <Company>AEW Magdeburg</Company>
  <LinksUpToDate>false</LinksUpToDate>
  <CharactersWithSpaces>4810</CharactersWithSpaces>
  <SharedDoc>false</SharedDoc>
  <HLinks>
    <vt:vector size="12" baseType="variant">
      <vt:variant>
        <vt:i4>8060932</vt:i4>
      </vt:variant>
      <vt:variant>
        <vt:i4>0</vt:i4>
      </vt:variant>
      <vt:variant>
        <vt:i4>0</vt:i4>
      </vt:variant>
      <vt:variant>
        <vt:i4>5</vt:i4>
      </vt:variant>
      <vt:variant>
        <vt:lpwstr>mailto:jens.lattke@ekmd.de</vt:lpwstr>
      </vt:variant>
      <vt:variant>
        <vt:lpwstr/>
      </vt:variant>
      <vt:variant>
        <vt:i4>7864429</vt:i4>
      </vt:variant>
      <vt:variant>
        <vt:i4>-1</vt:i4>
      </vt:variant>
      <vt:variant>
        <vt:i4>1027</vt:i4>
      </vt:variant>
      <vt:variant>
        <vt:i4>1</vt:i4>
      </vt:variant>
      <vt:variant>
        <vt:lpwstr>http://www.ekmd.de/attachment/aa234c91bdabf36adbf227d333e5305b/1df584bc8945e4c584b11df85aea1d13d1ac516c516/EKM_Signet_590.jpg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Hinweise zu Antragstellung und Abrechung von Fördermitteln aus dem Fonds für Ökumensiche Diakonie Teilfind Etnwicklungsförderung“ der EKKPS</dc:title>
  <dc:subject/>
  <dc:creator>Hans-Joachim Doering</dc:creator>
  <cp:keywords/>
  <cp:lastModifiedBy>Natho, Kathrin</cp:lastModifiedBy>
  <cp:revision>9</cp:revision>
  <cp:lastPrinted>2014-09-18T07:01:00Z</cp:lastPrinted>
  <dcterms:created xsi:type="dcterms:W3CDTF">2021-03-03T14:26:00Z</dcterms:created>
  <dcterms:modified xsi:type="dcterms:W3CDTF">2021-04-13T09:49:00Z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0x010100FEF70CF0C2FF2946960CD78FB04FD593</vt:lpwstr>
  </property>
</Properties>
</file>